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20" w:rsidRPr="002E63CD" w:rsidRDefault="00826D1E" w:rsidP="00FA77E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  <w:lang w:val="es-AR"/>
        </w:rPr>
      </w:pPr>
      <w:r w:rsidRPr="002E63CD">
        <w:rPr>
          <w:rFonts w:ascii="Arial" w:hAnsi="Arial" w:cs="Arial"/>
          <w:b/>
          <w:bCs/>
          <w:color w:val="000000"/>
          <w:shd w:val="clear" w:color="auto" w:fill="FFFFFF"/>
          <w:lang w:val="es-AR"/>
        </w:rPr>
        <w:t>N.E.S.A.R.A. folleto febrero 8, 20</w:t>
      </w:r>
      <w:r w:rsidR="00A65D20" w:rsidRPr="002E63CD">
        <w:rPr>
          <w:rFonts w:ascii="Arial" w:hAnsi="Arial" w:cs="Arial"/>
          <w:b/>
          <w:bCs/>
          <w:color w:val="000000"/>
          <w:shd w:val="clear" w:color="auto" w:fill="FFFFFF"/>
          <w:lang w:val="es-AR"/>
        </w:rPr>
        <w:t>16</w:t>
      </w:r>
    </w:p>
    <w:p w:rsidR="00FA77E5" w:rsidRPr="002E63CD" w:rsidRDefault="00AF2A1A" w:rsidP="00FA77E5">
      <w:pPr>
        <w:shd w:val="clear" w:color="auto" w:fill="FFFFFF"/>
        <w:jc w:val="center"/>
        <w:rPr>
          <w:rFonts w:ascii="Arial" w:hAnsi="Arial" w:cs="Arial"/>
          <w:color w:val="101070"/>
          <w:sz w:val="20"/>
          <w:szCs w:val="20"/>
          <w:lang w:val="es-AR"/>
        </w:rPr>
      </w:pPr>
      <w:r>
        <w:rPr>
          <w:rFonts w:ascii="Trebuchet MS" w:hAnsi="Trebuchet MS" w:cs="Arial"/>
          <w:noProof/>
          <w:color w:val="101070"/>
          <w:sz w:val="27"/>
          <w:szCs w:val="27"/>
        </w:rPr>
        <w:drawing>
          <wp:inline distT="0" distB="0" distL="0" distR="0">
            <wp:extent cx="4762500" cy="1310640"/>
            <wp:effectExtent l="19050" t="0" r="0" b="0"/>
            <wp:docPr id="1" name="Picture 1" descr="golden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denag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E5" w:rsidRPr="00AF2A1A" w:rsidRDefault="00A65D20" w:rsidP="00A65D20">
      <w:pPr>
        <w:jc w:val="center"/>
        <w:rPr>
          <w:b/>
          <w:sz w:val="32"/>
          <w:szCs w:val="32"/>
          <w:lang w:val="es-AR"/>
        </w:rPr>
      </w:pPr>
      <w:r w:rsidRPr="00AF2A1A">
        <w:rPr>
          <w:b/>
          <w:sz w:val="32"/>
          <w:szCs w:val="32"/>
          <w:lang w:val="es-AR"/>
        </w:rPr>
        <w:t>LEY DE REFORMA DE SEGURIDAD NACIONAL Y ECONOMICA</w:t>
      </w:r>
    </w:p>
    <w:p w:rsidR="00A65D20" w:rsidRPr="002E63CD" w:rsidRDefault="00A65D20" w:rsidP="00C45C95">
      <w:pPr>
        <w:pStyle w:val="NormalWeb"/>
        <w:shd w:val="clear" w:color="auto" w:fill="FFFFFF"/>
        <w:jc w:val="both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color w:val="101070"/>
          <w:lang w:val="es-AR"/>
        </w:rPr>
        <w:t xml:space="preserve">Una ley fue aprobada en los Estados Unidos en marzo del 2000 y </w:t>
      </w:r>
      <w:r w:rsidR="002E63CD" w:rsidRPr="002E63CD">
        <w:rPr>
          <w:rFonts w:ascii="Trebuchet MS" w:hAnsi="Trebuchet MS" w:cs="Arial"/>
          <w:color w:val="101070"/>
          <w:lang w:val="es-AR"/>
        </w:rPr>
        <w:t>firmada</w:t>
      </w:r>
      <w:r w:rsidRPr="002E63CD">
        <w:rPr>
          <w:rFonts w:ascii="Trebuchet MS" w:hAnsi="Trebuchet MS" w:cs="Arial"/>
          <w:color w:val="101070"/>
          <w:lang w:val="es-AR"/>
        </w:rPr>
        <w:t xml:space="preserve"> como ley en octubre del 2000. Esta ley se llama </w:t>
      </w:r>
      <w:r w:rsidRPr="002E63CD">
        <w:rPr>
          <w:rFonts w:ascii="Trebuchet MS" w:hAnsi="Trebuchet MS" w:cs="Arial"/>
          <w:b/>
          <w:color w:val="101070"/>
          <w:lang w:val="es-AR"/>
        </w:rPr>
        <w:t>N.E.S.A.R.A</w:t>
      </w:r>
      <w:r w:rsidRPr="002E63CD">
        <w:rPr>
          <w:rFonts w:ascii="Trebuchet MS" w:hAnsi="Trebuchet MS" w:cs="Arial"/>
          <w:color w:val="101070"/>
          <w:lang w:val="es-AR"/>
        </w:rPr>
        <w:t>. - Ley de Reforma de Seguridad Nacional y Económica. Todos los políticos y miembros de los medios de comunicación están bajo una orden de silencio para no hablar de ello públicamente hasta que se anunci</w:t>
      </w:r>
      <w:r w:rsidR="00376AE5" w:rsidRPr="002E63CD">
        <w:rPr>
          <w:rFonts w:ascii="Trebuchet MS" w:hAnsi="Trebuchet MS" w:cs="Arial"/>
          <w:color w:val="101070"/>
          <w:lang w:val="es-AR"/>
        </w:rPr>
        <w:t>e</w:t>
      </w:r>
      <w:r w:rsidRPr="002E63CD">
        <w:rPr>
          <w:rFonts w:ascii="Trebuchet MS" w:hAnsi="Trebuchet MS" w:cs="Arial"/>
          <w:color w:val="101070"/>
          <w:lang w:val="es-AR"/>
        </w:rPr>
        <w:t xml:space="preserve"> oficialmente. Esta nueva ley va a ser promulgada primero en los Estados Unidos y, finalmente, se pondrá en marcha en todo el mundo. La ley establece</w:t>
      </w:r>
      <w:r w:rsidR="002E63CD" w:rsidRPr="002E63CD">
        <w:rPr>
          <w:rFonts w:ascii="Trebuchet MS" w:hAnsi="Trebuchet MS" w:cs="Arial"/>
          <w:color w:val="101070"/>
          <w:lang w:val="es-AR"/>
        </w:rPr>
        <w:t xml:space="preserve"> lo siguiente</w:t>
      </w:r>
      <w:r w:rsidRPr="002E63CD">
        <w:rPr>
          <w:rFonts w:ascii="Trebuchet MS" w:hAnsi="Trebuchet MS" w:cs="Arial"/>
          <w:color w:val="101070"/>
          <w:lang w:val="es-AR"/>
        </w:rPr>
        <w:t>:</w:t>
      </w:r>
    </w:p>
    <w:p w:rsidR="00376AE5" w:rsidRPr="002E63CD" w:rsidRDefault="00376AE5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Perdona todas tarjeta de crédito, hipotecas, préstamos estudiantiles y otras deudas bancarias</w:t>
      </w:r>
      <w:r w:rsidRPr="002E63CD">
        <w:rPr>
          <w:rFonts w:ascii="Trebuchet MS" w:hAnsi="Trebuchet MS" w:cs="Arial"/>
          <w:color w:val="101070"/>
          <w:lang w:val="es-AR"/>
        </w:rPr>
        <w:t>, debido a actividades bancarias y gubernamentales ilegales</w:t>
      </w:r>
    </w:p>
    <w:p w:rsidR="00376AE5" w:rsidRPr="002E63CD" w:rsidRDefault="002E63CD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D</w:t>
      </w:r>
      <w:r w:rsidR="00376AE5" w:rsidRPr="002E63CD">
        <w:rPr>
          <w:rFonts w:ascii="Trebuchet MS" w:hAnsi="Trebuchet MS" w:cs="Arial"/>
          <w:b/>
          <w:color w:val="101070"/>
          <w:lang w:val="es-AR"/>
        </w:rPr>
        <w:t>isuelve el IRS</w:t>
      </w:r>
      <w:r w:rsidR="00376AE5" w:rsidRPr="002E63CD">
        <w:rPr>
          <w:rFonts w:ascii="Trebuchet MS" w:hAnsi="Trebuchet MS" w:cs="Arial"/>
          <w:color w:val="101070"/>
          <w:lang w:val="es-AR"/>
        </w:rPr>
        <w:t xml:space="preserve"> y pone fin a todo impuesto sobre la renta</w:t>
      </w:r>
    </w:p>
    <w:p w:rsidR="00376AE5" w:rsidRPr="002E63CD" w:rsidRDefault="00376AE5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Crea tarifa plana no esenciales "nuevos elementos sólo" e impuesto sobre las ventas</w:t>
      </w:r>
      <w:r w:rsidRPr="002E63CD">
        <w:rPr>
          <w:rFonts w:ascii="Trebuchet MS" w:hAnsi="Trebuchet MS" w:cs="Arial"/>
          <w:color w:val="101070"/>
          <w:lang w:val="es-AR"/>
        </w:rPr>
        <w:t xml:space="preserve"> (alimentos, medicinas y todos los artículos usados no tendrán </w:t>
      </w:r>
      <w:r w:rsidR="002E63CD" w:rsidRPr="002E63CD">
        <w:rPr>
          <w:rFonts w:ascii="Trebuchet MS" w:hAnsi="Trebuchet MS" w:cs="Arial"/>
          <w:color w:val="101070"/>
          <w:lang w:val="es-AR"/>
        </w:rPr>
        <w:t>ningún</w:t>
      </w:r>
      <w:r w:rsidRPr="002E63CD">
        <w:rPr>
          <w:rFonts w:ascii="Trebuchet MS" w:hAnsi="Trebuchet MS" w:cs="Arial"/>
          <w:color w:val="101070"/>
          <w:lang w:val="es-AR"/>
        </w:rPr>
        <w:t xml:space="preserve"> impuesto)</w:t>
      </w:r>
    </w:p>
    <w:p w:rsidR="00FA77E5" w:rsidRPr="002E63CD" w:rsidRDefault="00376AE5" w:rsidP="00C45C95">
      <w:pPr>
        <w:numPr>
          <w:ilvl w:val="0"/>
          <w:numId w:val="2"/>
        </w:numPr>
        <w:shd w:val="clear" w:color="auto" w:fill="FFFFFF"/>
        <w:rPr>
          <w:rStyle w:val="Strong"/>
          <w:rFonts w:ascii="Trebuchet MS" w:hAnsi="Trebuchet MS" w:cs="Arial"/>
          <w:color w:val="101070"/>
          <w:lang w:val="es-AR"/>
        </w:rPr>
      </w:pPr>
      <w:r w:rsidRPr="002E63CD">
        <w:rPr>
          <w:rStyle w:val="Strong"/>
          <w:rFonts w:ascii="Trebuchet MS" w:hAnsi="Trebuchet MS" w:cs="Arial"/>
          <w:color w:val="101070"/>
          <w:lang w:val="es-AR"/>
        </w:rPr>
        <w:t xml:space="preserve">Aumenta los beneficios para los </w:t>
      </w:r>
      <w:r w:rsidR="002E63CD" w:rsidRPr="002E63CD">
        <w:rPr>
          <w:rStyle w:val="Strong"/>
          <w:rFonts w:ascii="Trebuchet MS" w:hAnsi="Trebuchet MS" w:cs="Arial"/>
          <w:color w:val="101070"/>
          <w:lang w:val="es-AR"/>
        </w:rPr>
        <w:t>ancianos</w:t>
      </w:r>
    </w:p>
    <w:p w:rsidR="00741E75" w:rsidRPr="002E63CD" w:rsidRDefault="00741E75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Style w:val="Strong"/>
          <w:rFonts w:ascii="Trebuchet MS" w:hAnsi="Trebuchet MS" w:cs="Arial"/>
          <w:color w:val="101070"/>
          <w:lang w:val="es-AR"/>
        </w:rPr>
        <w:t xml:space="preserve">La ley </w:t>
      </w:r>
      <w:r w:rsidR="002E63CD" w:rsidRPr="002E63CD">
        <w:rPr>
          <w:rStyle w:val="Strong"/>
          <w:rFonts w:ascii="Trebuchet MS" w:hAnsi="Trebuchet MS" w:cs="Arial"/>
          <w:color w:val="101070"/>
          <w:lang w:val="es-AR"/>
        </w:rPr>
        <w:t>Constitucional</w:t>
      </w:r>
      <w:r w:rsidR="00FA77E5" w:rsidRPr="002E63CD">
        <w:rPr>
          <w:rStyle w:val="Strong"/>
          <w:rFonts w:ascii="Trebuchet MS" w:hAnsi="Trebuchet MS" w:cs="Arial"/>
          <w:color w:val="101070"/>
          <w:lang w:val="es-AR"/>
        </w:rPr>
        <w:t> </w:t>
      </w:r>
      <w:r w:rsidRPr="002E63CD">
        <w:rPr>
          <w:rFonts w:ascii="Trebuchet MS" w:hAnsi="Trebuchet MS" w:cs="Arial"/>
          <w:color w:val="101070"/>
          <w:lang w:val="es-AR"/>
        </w:rPr>
        <w:t xml:space="preserve">regresa a todos los </w:t>
      </w:r>
      <w:r w:rsidR="002E63CD" w:rsidRPr="002E63CD">
        <w:rPr>
          <w:rFonts w:ascii="Trebuchet MS" w:hAnsi="Trebuchet MS" w:cs="Arial"/>
          <w:color w:val="101070"/>
          <w:lang w:val="es-AR"/>
        </w:rPr>
        <w:t>tribunales</w:t>
      </w:r>
      <w:r w:rsidRPr="002E63CD">
        <w:rPr>
          <w:rFonts w:ascii="Trebuchet MS" w:hAnsi="Trebuchet MS" w:cs="Arial"/>
          <w:color w:val="101070"/>
          <w:lang w:val="es-AR"/>
        </w:rPr>
        <w:t xml:space="preserve"> y los casos legales – re entrenamiento para todos los jueces y abogados sobre la Ley Constitucional.</w:t>
      </w:r>
    </w:p>
    <w:p w:rsidR="00741E75" w:rsidRPr="002E63CD" w:rsidRDefault="00741E75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b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Proporciona nuevas elecciones de representación dentro de</w:t>
      </w:r>
      <w:r w:rsidR="002E63CD" w:rsidRPr="002E63CD">
        <w:rPr>
          <w:rFonts w:ascii="Trebuchet MS" w:hAnsi="Trebuchet MS" w:cs="Arial"/>
          <w:b/>
          <w:color w:val="101070"/>
          <w:lang w:val="es-AR"/>
        </w:rPr>
        <w:t>l</w:t>
      </w:r>
      <w:r w:rsidRPr="002E63CD">
        <w:rPr>
          <w:rFonts w:ascii="Trebuchet MS" w:hAnsi="Trebuchet MS" w:cs="Arial"/>
          <w:b/>
          <w:color w:val="101070"/>
          <w:lang w:val="es-AR"/>
        </w:rPr>
        <w:t xml:space="preserve"> Derecho Constitucional.</w:t>
      </w:r>
    </w:p>
    <w:p w:rsidR="00986205" w:rsidRPr="002E63CD" w:rsidRDefault="00986205" w:rsidP="00C45C9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Monitorea las elecciones</w:t>
      </w:r>
      <w:r w:rsidRPr="002E63CD">
        <w:rPr>
          <w:rFonts w:ascii="Trebuchet MS" w:hAnsi="Trebuchet MS" w:cs="Arial"/>
          <w:color w:val="101070"/>
          <w:lang w:val="es-AR"/>
        </w:rPr>
        <w:t xml:space="preserve"> y evita las actividades ilegales de los multimillonarios y los grupos de intereses especiales</w:t>
      </w:r>
    </w:p>
    <w:p w:rsidR="00C45C95" w:rsidRDefault="00986205" w:rsidP="00FA77E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 xml:space="preserve">Finaliza el Sistema de la Reserva Federal y comienza un nuevo sistema bancario de </w:t>
      </w:r>
      <w:r w:rsidR="002E63CD" w:rsidRPr="002E63CD">
        <w:rPr>
          <w:rFonts w:ascii="Trebuchet MS" w:hAnsi="Trebuchet MS" w:cs="Arial"/>
          <w:b/>
          <w:color w:val="101070"/>
          <w:lang w:val="es-AR"/>
        </w:rPr>
        <w:t>Tesorería</w:t>
      </w:r>
      <w:r w:rsidRPr="002E63CD">
        <w:rPr>
          <w:rFonts w:ascii="Trebuchet MS" w:hAnsi="Trebuchet MS" w:cs="Arial"/>
          <w:color w:val="101070"/>
          <w:lang w:val="es-AR"/>
        </w:rPr>
        <w:t xml:space="preserve"> estadounidense, que obedece la Ley Constitucional</w:t>
      </w:r>
    </w:p>
    <w:p w:rsidR="00986205" w:rsidRPr="002E63CD" w:rsidRDefault="002E63CD" w:rsidP="00FA77E5">
      <w:pPr>
        <w:numPr>
          <w:ilvl w:val="0"/>
          <w:numId w:val="2"/>
        </w:numPr>
        <w:shd w:val="clear" w:color="auto" w:fill="FFFFFF"/>
        <w:rPr>
          <w:rFonts w:ascii="Trebuchet MS" w:hAnsi="Trebuchet MS" w:cs="Arial"/>
          <w:color w:val="101070"/>
          <w:lang w:val="es-AR"/>
        </w:rPr>
      </w:pPr>
      <w:r w:rsidRPr="002E63CD">
        <w:rPr>
          <w:rFonts w:ascii="Trebuchet MS" w:hAnsi="Trebuchet MS" w:cs="Arial"/>
          <w:b/>
          <w:color w:val="101070"/>
          <w:lang w:val="es-AR"/>
        </w:rPr>
        <w:t>C</w:t>
      </w:r>
      <w:r w:rsidR="00986205" w:rsidRPr="002E63CD">
        <w:rPr>
          <w:rFonts w:ascii="Trebuchet MS" w:hAnsi="Trebuchet MS" w:cs="Arial"/>
          <w:b/>
          <w:color w:val="101070"/>
          <w:lang w:val="es-AR"/>
        </w:rPr>
        <w:t>rea</w:t>
      </w:r>
      <w:r w:rsidRPr="002E63CD">
        <w:rPr>
          <w:rFonts w:ascii="Trebuchet MS" w:hAnsi="Trebuchet MS" w:cs="Arial"/>
          <w:b/>
          <w:color w:val="101070"/>
          <w:lang w:val="es-AR"/>
        </w:rPr>
        <w:t xml:space="preserve"> una nueva moneda de Tesorería</w:t>
      </w:r>
      <w:r w:rsidR="00986205" w:rsidRPr="002E63CD">
        <w:rPr>
          <w:rFonts w:ascii="Trebuchet MS" w:hAnsi="Trebuchet MS" w:cs="Arial"/>
          <w:b/>
          <w:color w:val="101070"/>
          <w:lang w:val="es-AR"/>
        </w:rPr>
        <w:t xml:space="preserve"> estadounidense</w:t>
      </w:r>
      <w:r w:rsidR="00345583" w:rsidRPr="002E63CD">
        <w:rPr>
          <w:rFonts w:ascii="Trebuchet MS" w:hAnsi="Trebuchet MS" w:cs="Arial"/>
          <w:color w:val="101070"/>
          <w:lang w:val="es-AR"/>
        </w:rPr>
        <w:t xml:space="preserve"> respaldada</w:t>
      </w:r>
      <w:r w:rsidR="00986205" w:rsidRPr="002E63CD">
        <w:rPr>
          <w:rFonts w:ascii="Trebuchet MS" w:hAnsi="Trebuchet MS" w:cs="Arial"/>
          <w:color w:val="101070"/>
          <w:lang w:val="es-AR"/>
        </w:rPr>
        <w:t xml:space="preserve"> por oro, plata y metales preciosos, poniendo fin a la quiebra </w:t>
      </w:r>
      <w:r w:rsidR="00345583" w:rsidRPr="002E63CD">
        <w:rPr>
          <w:rFonts w:ascii="Trebuchet MS" w:hAnsi="Trebuchet MS" w:cs="Arial"/>
          <w:color w:val="101070"/>
          <w:lang w:val="es-AR"/>
        </w:rPr>
        <w:t xml:space="preserve">del </w:t>
      </w:r>
      <w:r w:rsidR="00986205" w:rsidRPr="002E63CD">
        <w:rPr>
          <w:rFonts w:ascii="Trebuchet MS" w:hAnsi="Trebuchet MS" w:cs="Arial"/>
          <w:color w:val="101070"/>
          <w:lang w:val="es-AR"/>
        </w:rPr>
        <w:t xml:space="preserve">gobierno de </w:t>
      </w:r>
      <w:r w:rsidR="00345583" w:rsidRPr="002E63CD">
        <w:rPr>
          <w:rFonts w:ascii="Trebuchet MS" w:hAnsi="Trebuchet MS" w:cs="Arial"/>
          <w:color w:val="101070"/>
          <w:lang w:val="es-AR"/>
        </w:rPr>
        <w:t xml:space="preserve">los </w:t>
      </w:r>
      <w:r w:rsidR="00986205" w:rsidRPr="002E63CD">
        <w:rPr>
          <w:rFonts w:ascii="Trebuchet MS" w:hAnsi="Trebuchet MS" w:cs="Arial"/>
          <w:color w:val="101070"/>
          <w:lang w:val="es-AR"/>
        </w:rPr>
        <w:t>Estados Unidos. Esto iniciará la reforma económica mundial.</w:t>
      </w:r>
    </w:p>
    <w:p w:rsidR="00345583" w:rsidRPr="002E63CD" w:rsidRDefault="00345583" w:rsidP="007442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101070"/>
          <w:lang w:val="es-AR"/>
        </w:rPr>
      </w:pPr>
      <w:r w:rsidRPr="002E63CD">
        <w:rPr>
          <w:rFonts w:ascii="Arial" w:hAnsi="Arial" w:cs="Arial"/>
          <w:b/>
          <w:color w:val="101070"/>
          <w:lang w:val="es-AR"/>
        </w:rPr>
        <w:t>Restaura la privacidad financiera</w:t>
      </w:r>
    </w:p>
    <w:p w:rsidR="00345583" w:rsidRPr="002E63CD" w:rsidRDefault="00345583" w:rsidP="007442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101070"/>
          <w:lang w:val="es-AR"/>
        </w:rPr>
      </w:pPr>
      <w:r w:rsidRPr="002E63CD">
        <w:rPr>
          <w:rFonts w:ascii="Arial" w:hAnsi="Arial" w:cs="Arial"/>
          <w:b/>
          <w:color w:val="101070"/>
          <w:lang w:val="es-AR"/>
        </w:rPr>
        <w:t>Cesa toda acción militar agresiva del Gobierno de Estados Unidos en todo el mundo</w:t>
      </w:r>
    </w:p>
    <w:p w:rsidR="002E63CD" w:rsidRPr="00AF2A1A" w:rsidRDefault="00744270" w:rsidP="00AF2A1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101070"/>
          <w:lang w:val="es-AR"/>
        </w:rPr>
      </w:pPr>
      <w:r w:rsidRPr="002E63CD">
        <w:rPr>
          <w:rFonts w:ascii="Arial" w:hAnsi="Arial" w:cs="Arial"/>
          <w:b/>
          <w:color w:val="101070"/>
          <w:lang w:val="es-AR"/>
        </w:rPr>
        <w:t>Conduce</w:t>
      </w:r>
      <w:r w:rsidR="00345583" w:rsidRPr="002E63CD">
        <w:rPr>
          <w:rFonts w:ascii="Arial" w:hAnsi="Arial" w:cs="Arial"/>
          <w:b/>
          <w:color w:val="101070"/>
          <w:lang w:val="es-AR"/>
        </w:rPr>
        <w:t xml:space="preserve"> a la paz </w:t>
      </w:r>
      <w:r w:rsidR="00C45C95">
        <w:rPr>
          <w:rFonts w:ascii="Arial" w:hAnsi="Arial" w:cs="Arial"/>
          <w:b/>
          <w:color w:val="101070"/>
          <w:lang w:val="es-AR"/>
        </w:rPr>
        <w:t>mundial</w:t>
      </w:r>
    </w:p>
    <w:p w:rsidR="00345583" w:rsidRPr="002E63CD" w:rsidRDefault="00744270" w:rsidP="00744270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101070"/>
          <w:lang w:val="es-AR"/>
        </w:rPr>
      </w:pPr>
      <w:r w:rsidRPr="002E63CD">
        <w:rPr>
          <w:rFonts w:ascii="Arial" w:hAnsi="Arial" w:cs="Arial"/>
          <w:b/>
          <w:color w:val="101070"/>
          <w:lang w:val="es-AR"/>
        </w:rPr>
        <w:t>Permite</w:t>
      </w:r>
      <w:r w:rsidR="00345583" w:rsidRPr="002E63CD">
        <w:rPr>
          <w:rFonts w:ascii="Arial" w:hAnsi="Arial" w:cs="Arial"/>
          <w:b/>
          <w:color w:val="101070"/>
          <w:lang w:val="es-AR"/>
        </w:rPr>
        <w:t xml:space="preserve"> la liberación de más de 6.000 patentes de tecnologías suprimidas y enormes sumas de dinero para fines humanitarios</w:t>
      </w:r>
    </w:p>
    <w:p w:rsidR="00345583" w:rsidRPr="002E63CD" w:rsidRDefault="00345583" w:rsidP="00345583">
      <w:pPr>
        <w:shd w:val="clear" w:color="auto" w:fill="FFFFFF"/>
        <w:rPr>
          <w:rFonts w:ascii="Arial" w:hAnsi="Arial" w:cs="Arial"/>
          <w:color w:val="101070"/>
          <w:sz w:val="20"/>
          <w:szCs w:val="20"/>
          <w:lang w:val="es-AR"/>
        </w:rPr>
      </w:pPr>
    </w:p>
    <w:p w:rsidR="00744270" w:rsidRPr="002E63CD" w:rsidRDefault="00744270" w:rsidP="00744270">
      <w:pPr>
        <w:shd w:val="clear" w:color="auto" w:fill="FFFFFF"/>
        <w:rPr>
          <w:rFonts w:ascii="Trebuchet MS" w:hAnsi="Trebuchet MS" w:cs="Arial"/>
          <w:b/>
          <w:color w:val="101070"/>
          <w:lang w:val="es-AR"/>
        </w:rPr>
      </w:pPr>
      <w:r w:rsidRPr="002E63CD">
        <w:rPr>
          <w:rFonts w:ascii="Trebuchet MS" w:hAnsi="Trebuchet MS" w:cs="Arial"/>
          <w:color w:val="101070"/>
          <w:lang w:val="es-AR"/>
        </w:rPr>
        <w:t>Las Disposiciones de la Ley de Reforma de Seguridad Nacional</w:t>
      </w:r>
      <w:r w:rsidR="00D053D3" w:rsidRPr="002E63CD">
        <w:rPr>
          <w:rFonts w:ascii="Trebuchet MS" w:hAnsi="Trebuchet MS" w:cs="Arial"/>
          <w:color w:val="101070"/>
          <w:lang w:val="es-AR"/>
        </w:rPr>
        <w:t xml:space="preserve"> y</w:t>
      </w:r>
      <w:r w:rsidRPr="002E63CD">
        <w:rPr>
          <w:rFonts w:ascii="Trebuchet MS" w:hAnsi="Trebuchet MS" w:cs="Arial"/>
          <w:color w:val="101070"/>
          <w:lang w:val="es-AR"/>
        </w:rPr>
        <w:t xml:space="preserve"> Económica</w:t>
      </w:r>
      <w:r w:rsidR="002E63CD" w:rsidRPr="002E63CD">
        <w:rPr>
          <w:rFonts w:ascii="Trebuchet MS" w:hAnsi="Trebuchet MS" w:cs="Arial"/>
          <w:color w:val="101070"/>
          <w:lang w:val="es-AR"/>
        </w:rPr>
        <w:t xml:space="preserve"> </w:t>
      </w:r>
      <w:r w:rsidRPr="002E63CD">
        <w:rPr>
          <w:rFonts w:ascii="Trebuchet MS" w:hAnsi="Trebuchet MS" w:cs="Arial"/>
          <w:color w:val="101070"/>
          <w:lang w:val="es-AR"/>
        </w:rPr>
        <w:t>han sido compuestas por visionarios que desean corregir los errores del pa</w:t>
      </w:r>
      <w:r w:rsidR="002E63CD" w:rsidRPr="002E63CD">
        <w:rPr>
          <w:rFonts w:ascii="Trebuchet MS" w:hAnsi="Trebuchet MS" w:cs="Arial"/>
          <w:color w:val="101070"/>
          <w:lang w:val="es-AR"/>
        </w:rPr>
        <w:t>sado en contra de las personas de</w:t>
      </w:r>
      <w:r w:rsidRPr="002E63CD">
        <w:rPr>
          <w:rFonts w:ascii="Trebuchet MS" w:hAnsi="Trebuchet MS" w:cs="Arial"/>
          <w:color w:val="101070"/>
          <w:lang w:val="es-AR"/>
        </w:rPr>
        <w:t xml:space="preserve"> los Estados Unidos. Es apoyado e inspirado por los estadistas de todo el mundo, así como de </w:t>
      </w:r>
      <w:r w:rsidR="00146B03" w:rsidRPr="002E63CD">
        <w:rPr>
          <w:rFonts w:ascii="Trebuchet MS" w:hAnsi="Trebuchet MS" w:cs="Arial"/>
          <w:color w:val="101070"/>
          <w:lang w:val="es-AR"/>
        </w:rPr>
        <w:t>a</w:t>
      </w:r>
      <w:r w:rsidRPr="002E63CD">
        <w:rPr>
          <w:rFonts w:ascii="Trebuchet MS" w:hAnsi="Trebuchet MS" w:cs="Arial"/>
          <w:color w:val="101070"/>
          <w:lang w:val="es-AR"/>
        </w:rPr>
        <w:t xml:space="preserve">fuera del mundo, como una visión para </w:t>
      </w:r>
      <w:r w:rsidRPr="002E63CD">
        <w:rPr>
          <w:rFonts w:ascii="Trebuchet MS" w:hAnsi="Trebuchet MS" w:cs="Arial"/>
          <w:b/>
          <w:color w:val="101070"/>
          <w:lang w:val="es-AR"/>
        </w:rPr>
        <w:t>la paz mundial, la libertad y la prosperidad.</w:t>
      </w:r>
    </w:p>
    <w:p w:rsidR="00FA77E5" w:rsidRPr="002E63CD" w:rsidRDefault="00FA77E5" w:rsidP="00AF2A1A">
      <w:pPr>
        <w:shd w:val="clear" w:color="auto" w:fill="FFFFFF"/>
        <w:rPr>
          <w:rFonts w:ascii="Arial" w:hAnsi="Arial" w:cs="Arial"/>
          <w:color w:val="101070"/>
          <w:sz w:val="20"/>
          <w:szCs w:val="20"/>
          <w:lang w:val="es-AR"/>
        </w:rPr>
      </w:pPr>
    </w:p>
    <w:p w:rsidR="00146B03" w:rsidRPr="002E63CD" w:rsidRDefault="00146B03" w:rsidP="00146B03">
      <w:pPr>
        <w:shd w:val="clear" w:color="auto" w:fill="FFFFFF"/>
        <w:jc w:val="center"/>
        <w:rPr>
          <w:rFonts w:ascii="Trebuchet MS" w:hAnsi="Trebuchet MS" w:cs="Arial"/>
          <w:b/>
          <w:color w:val="000000"/>
          <w:sz w:val="28"/>
          <w:szCs w:val="28"/>
          <w:lang w:val="es-AR"/>
        </w:rPr>
      </w:pPr>
      <w:r w:rsidRPr="002E63CD">
        <w:rPr>
          <w:rFonts w:ascii="Trebuchet MS" w:hAnsi="Trebuchet MS" w:cs="Arial"/>
          <w:b/>
          <w:color w:val="000000"/>
          <w:sz w:val="28"/>
          <w:szCs w:val="28"/>
          <w:lang w:val="es-AR"/>
        </w:rPr>
        <w:t>Más información sobre</w:t>
      </w:r>
      <w:r w:rsidR="00774FB5" w:rsidRPr="002E63CD">
        <w:rPr>
          <w:rFonts w:ascii="Trebuchet MS" w:hAnsi="Trebuchet MS" w:cs="Arial"/>
          <w:b/>
          <w:color w:val="000000"/>
          <w:sz w:val="28"/>
          <w:szCs w:val="28"/>
          <w:lang w:val="es-AR"/>
        </w:rPr>
        <w:t xml:space="preserve"> la historia de</w:t>
      </w:r>
      <w:r w:rsidRPr="002E63CD">
        <w:rPr>
          <w:rFonts w:ascii="Trebuchet MS" w:hAnsi="Trebuchet MS" w:cs="Arial"/>
          <w:b/>
          <w:color w:val="000000"/>
          <w:sz w:val="28"/>
          <w:szCs w:val="28"/>
          <w:lang w:val="es-AR"/>
        </w:rPr>
        <w:t xml:space="preserve"> N.E.S.A.R.A. en estas fuentes:</w:t>
      </w:r>
    </w:p>
    <w:p w:rsidR="00146B03" w:rsidRPr="002E63CD" w:rsidRDefault="00146B03" w:rsidP="00146B03">
      <w:pPr>
        <w:shd w:val="clear" w:color="auto" w:fill="FFFFFF"/>
        <w:jc w:val="center"/>
        <w:rPr>
          <w:rFonts w:ascii="Trebuchet MS" w:hAnsi="Trebuchet MS" w:cs="Arial"/>
          <w:b/>
          <w:color w:val="993366"/>
          <w:u w:val="single"/>
          <w:lang w:val="es-AR"/>
        </w:rPr>
      </w:pPr>
      <w:r w:rsidRPr="002E63CD">
        <w:rPr>
          <w:rFonts w:ascii="Trebuchet MS" w:hAnsi="Trebuchet MS" w:cs="Arial"/>
          <w:b/>
          <w:color w:val="993366"/>
          <w:u w:val="single"/>
          <w:lang w:val="es-AR"/>
        </w:rPr>
        <w:t>http://2013rainbowroundtable.ning.com/page/history-of-nesara-1</w:t>
      </w:r>
    </w:p>
    <w:p w:rsidR="00146B03" w:rsidRPr="002E63CD" w:rsidRDefault="00774FB5" w:rsidP="00146B03">
      <w:pPr>
        <w:shd w:val="clear" w:color="auto" w:fill="FFFFFF"/>
        <w:jc w:val="center"/>
        <w:rPr>
          <w:rFonts w:ascii="Trebuchet MS" w:hAnsi="Trebuchet MS" w:cs="Arial"/>
          <w:b/>
          <w:color w:val="993366"/>
          <w:u w:val="single"/>
          <w:lang w:val="es-AR"/>
        </w:rPr>
      </w:pPr>
      <w:hyperlink r:id="rId6" w:history="1">
        <w:r w:rsidRPr="002E63CD">
          <w:rPr>
            <w:rStyle w:val="Hyperlink"/>
            <w:rFonts w:ascii="Trebuchet MS" w:hAnsi="Trebuchet MS" w:cs="Arial"/>
            <w:b/>
            <w:lang w:val="es-AR"/>
          </w:rPr>
          <w:t>www.ashtarontheroad.com/history-of-nesara.html</w:t>
        </w:r>
      </w:hyperlink>
    </w:p>
    <w:p w:rsidR="00774FB5" w:rsidRPr="002E63CD" w:rsidRDefault="00774FB5" w:rsidP="00146B03">
      <w:pPr>
        <w:shd w:val="clear" w:color="auto" w:fill="FFFFFF"/>
        <w:jc w:val="center"/>
        <w:rPr>
          <w:rFonts w:ascii="Trebuchet MS" w:hAnsi="Trebuchet MS" w:cs="Arial"/>
          <w:b/>
          <w:color w:val="993366"/>
          <w:u w:val="single"/>
          <w:lang w:val="es-AR"/>
        </w:rPr>
      </w:pPr>
    </w:p>
    <w:p w:rsidR="00146B03" w:rsidRPr="002E63CD" w:rsidRDefault="00146B03" w:rsidP="00146B03">
      <w:pPr>
        <w:shd w:val="clear" w:color="auto" w:fill="FFFFFF"/>
        <w:jc w:val="center"/>
        <w:rPr>
          <w:rFonts w:ascii="Trebuchet MS" w:hAnsi="Trebuchet MS" w:cs="Arial"/>
          <w:b/>
          <w:color w:val="000000"/>
          <w:sz w:val="20"/>
          <w:szCs w:val="20"/>
          <w:lang w:val="es-AR"/>
        </w:rPr>
      </w:pPr>
      <w:r w:rsidRPr="002E63CD">
        <w:rPr>
          <w:rFonts w:ascii="Trebuchet MS" w:hAnsi="Trebuchet MS" w:cs="Arial"/>
          <w:b/>
          <w:color w:val="000000"/>
          <w:sz w:val="20"/>
          <w:szCs w:val="20"/>
          <w:lang w:val="es-AR"/>
        </w:rPr>
        <w:t>Haga clic en el nombre de archivo de abajo para acceder al archivo</w:t>
      </w:r>
    </w:p>
    <w:p w:rsidR="00FA77E5" w:rsidRPr="00AF2A1A" w:rsidRDefault="00146B03" w:rsidP="00AF2A1A">
      <w:pPr>
        <w:shd w:val="clear" w:color="auto" w:fill="FFFFFF"/>
        <w:jc w:val="center"/>
        <w:rPr>
          <w:rFonts w:ascii="Trebuchet MS" w:hAnsi="Trebuchet MS" w:cs="Arial"/>
          <w:b/>
          <w:color w:val="993366"/>
          <w:lang w:val="es-AR"/>
        </w:rPr>
      </w:pPr>
      <w:r w:rsidRPr="002E63CD">
        <w:rPr>
          <w:rFonts w:ascii="Trebuchet MS" w:hAnsi="Trebuchet MS" w:cs="Arial"/>
          <w:b/>
          <w:color w:val="993366"/>
          <w:lang w:val="es-AR"/>
        </w:rPr>
        <w:t>final_2-8-16_NESARA_2per1flyer.pdf</w:t>
      </w:r>
    </w:p>
    <w:sectPr w:rsidR="00FA77E5" w:rsidRPr="00AF2A1A" w:rsidSect="00AF2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A52"/>
    <w:multiLevelType w:val="hybridMultilevel"/>
    <w:tmpl w:val="F6582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74405"/>
    <w:multiLevelType w:val="hybridMultilevel"/>
    <w:tmpl w:val="5DAE5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A77E5"/>
    <w:rsid w:val="00146B03"/>
    <w:rsid w:val="002E63CD"/>
    <w:rsid w:val="00345583"/>
    <w:rsid w:val="00376AE5"/>
    <w:rsid w:val="00387BED"/>
    <w:rsid w:val="004729F9"/>
    <w:rsid w:val="00741E75"/>
    <w:rsid w:val="00744270"/>
    <w:rsid w:val="00774FB5"/>
    <w:rsid w:val="007E5300"/>
    <w:rsid w:val="00826D1E"/>
    <w:rsid w:val="00934BAC"/>
    <w:rsid w:val="00986205"/>
    <w:rsid w:val="00A65D20"/>
    <w:rsid w:val="00AF2A1A"/>
    <w:rsid w:val="00C36A7F"/>
    <w:rsid w:val="00C45C95"/>
    <w:rsid w:val="00D053D3"/>
    <w:rsid w:val="00DB27A7"/>
    <w:rsid w:val="00F212E1"/>
    <w:rsid w:val="00FA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FA77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A77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A77E5"/>
  </w:style>
  <w:style w:type="character" w:styleId="Strong">
    <w:name w:val="Strong"/>
    <w:basedOn w:val="DefaultParagraphFont"/>
    <w:qFormat/>
    <w:rsid w:val="00FA77E5"/>
    <w:rPr>
      <w:b/>
      <w:bCs/>
    </w:rPr>
  </w:style>
  <w:style w:type="character" w:styleId="Hyperlink">
    <w:name w:val="Hyperlink"/>
    <w:basedOn w:val="DefaultParagraphFont"/>
    <w:rsid w:val="00FA7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htarontheroad.com/history-of-nesar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2673</CharactersWithSpaces>
  <SharedDoc>false</SharedDoc>
  <HLinks>
    <vt:vector size="54" baseType="variant">
      <vt:variant>
        <vt:i4>4259928</vt:i4>
      </vt:variant>
      <vt:variant>
        <vt:i4>27</vt:i4>
      </vt:variant>
      <vt:variant>
        <vt:i4>0</vt:i4>
      </vt:variant>
      <vt:variant>
        <vt:i4>5</vt:i4>
      </vt:variant>
      <vt:variant>
        <vt:lpwstr>http://www.citymax.com/?rid=3825</vt:lpwstr>
      </vt:variant>
      <vt:variant>
        <vt:lpwstr/>
      </vt:variant>
      <vt:variant>
        <vt:i4>3670129</vt:i4>
      </vt:variant>
      <vt:variant>
        <vt:i4>24</vt:i4>
      </vt:variant>
      <vt:variant>
        <vt:i4>0</vt:i4>
      </vt:variant>
      <vt:variant>
        <vt:i4>5</vt:i4>
      </vt:variant>
      <vt:variant>
        <vt:lpwstr>http://www.ashtarontheroad.com/</vt:lpwstr>
      </vt:variant>
      <vt:variant>
        <vt:lpwstr/>
      </vt:variant>
      <vt:variant>
        <vt:i4>1114158</vt:i4>
      </vt:variant>
      <vt:variant>
        <vt:i4>21</vt:i4>
      </vt:variant>
      <vt:variant>
        <vt:i4>0</vt:i4>
      </vt:variant>
      <vt:variant>
        <vt:i4>5</vt:i4>
      </vt:variant>
      <vt:variant>
        <vt:lpwstr>http://www.ashtarontheroad.com/f/Nesara.French_revised.05.16a.MY.pdf</vt:lpwstr>
      </vt:variant>
      <vt:variant>
        <vt:lpwstr/>
      </vt:variant>
      <vt:variant>
        <vt:i4>458833</vt:i4>
      </vt:variant>
      <vt:variant>
        <vt:i4>18</vt:i4>
      </vt:variant>
      <vt:variant>
        <vt:i4>0</vt:i4>
      </vt:variant>
      <vt:variant>
        <vt:i4>5</vt:i4>
      </vt:variant>
      <vt:variant>
        <vt:lpwstr>http://www.ashtarontheroad.com/f/NESARA-.French_Revised_version.05.16.MY.pdf</vt:lpwstr>
      </vt:variant>
      <vt:variant>
        <vt:lpwstr/>
      </vt:variant>
      <vt:variant>
        <vt:i4>7471196</vt:i4>
      </vt:variant>
      <vt:variant>
        <vt:i4>15</vt:i4>
      </vt:variant>
      <vt:variant>
        <vt:i4>0</vt:i4>
      </vt:variant>
      <vt:variant>
        <vt:i4>5</vt:i4>
      </vt:variant>
      <vt:variant>
        <vt:lpwstr>http://www.ashtarontheroad.com/f/German_n.e.s.a.r.a..docx</vt:lpwstr>
      </vt:variant>
      <vt:variant>
        <vt:lpwstr/>
      </vt:variant>
      <vt:variant>
        <vt:i4>8323191</vt:i4>
      </vt:variant>
      <vt:variant>
        <vt:i4>12</vt:i4>
      </vt:variant>
      <vt:variant>
        <vt:i4>0</vt:i4>
      </vt:variant>
      <vt:variant>
        <vt:i4>5</vt:i4>
      </vt:variant>
      <vt:variant>
        <vt:lpwstr>http://www.ashtarontheroad.com/f/NESARA_Romanian_translation_apr_20.docx</vt:lpwstr>
      </vt:variant>
      <vt:variant>
        <vt:lpwstr/>
      </vt:variant>
      <vt:variant>
        <vt:i4>3539025</vt:i4>
      </vt:variant>
      <vt:variant>
        <vt:i4>9</vt:i4>
      </vt:variant>
      <vt:variant>
        <vt:i4>0</vt:i4>
      </vt:variant>
      <vt:variant>
        <vt:i4>5</vt:i4>
      </vt:variant>
      <vt:variant>
        <vt:lpwstr>http://www.ashtarontheroad.com/f/Hungarian_NESARA_2per1_3-18-16.doc</vt:lpwstr>
      </vt:variant>
      <vt:variant>
        <vt:lpwstr/>
      </vt:variant>
      <vt:variant>
        <vt:i4>3342409</vt:i4>
      </vt:variant>
      <vt:variant>
        <vt:i4>6</vt:i4>
      </vt:variant>
      <vt:variant>
        <vt:i4>0</vt:i4>
      </vt:variant>
      <vt:variant>
        <vt:i4>5</vt:i4>
      </vt:variant>
      <vt:variant>
        <vt:lpwstr>http://www.ashtarontheroad.com/f/Polish_2016-Akt_Narodowego_Bezpiecze_stwa_Ekonomicznego_i_Reformacji.doc</vt:lpwstr>
      </vt:variant>
      <vt:variant>
        <vt:lpwstr/>
      </vt:variant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http://www.ashtarontheroad.com/history-of-nesara.html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Tammy</dc:creator>
  <cp:lastModifiedBy>Owner</cp:lastModifiedBy>
  <cp:revision>2</cp:revision>
  <dcterms:created xsi:type="dcterms:W3CDTF">2016-06-05T03:02:00Z</dcterms:created>
  <dcterms:modified xsi:type="dcterms:W3CDTF">2016-06-05T03:02:00Z</dcterms:modified>
</cp:coreProperties>
</file>